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8F54F6" w:rsidRPr="003E3711" w:rsidTr="007F3A19">
        <w:trPr>
          <w:trHeight w:hRule="exact" w:val="2559"/>
        </w:trPr>
        <w:tc>
          <w:tcPr>
            <w:tcW w:w="9781" w:type="dxa"/>
            <w:gridSpan w:val="4"/>
          </w:tcPr>
          <w:p w:rsidR="008F54F6" w:rsidRDefault="008F54F6" w:rsidP="007F3A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4F6" w:rsidRPr="005B1534" w:rsidRDefault="008F54F6" w:rsidP="007F3A19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8F54F6" w:rsidRDefault="008F54F6" w:rsidP="007F3A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8F54F6" w:rsidRDefault="008F54F6" w:rsidP="007F3A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8F54F6" w:rsidRPr="003E3711" w:rsidRDefault="008F54F6" w:rsidP="007F3A19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8F54F6" w:rsidRPr="009D0283" w:rsidTr="007F3A19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8F54F6" w:rsidRPr="00DC22EA" w:rsidRDefault="00DC22EA" w:rsidP="007F3A19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14.11.2012</w:t>
            </w:r>
          </w:p>
        </w:tc>
        <w:tc>
          <w:tcPr>
            <w:tcW w:w="4678" w:type="dxa"/>
          </w:tcPr>
          <w:p w:rsidR="008F54F6" w:rsidRPr="00B53FA7" w:rsidRDefault="008F54F6" w:rsidP="007F3A19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F54F6" w:rsidRPr="00B53FA7" w:rsidRDefault="008F54F6" w:rsidP="007F3A19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8F54F6" w:rsidRPr="00DC22EA" w:rsidRDefault="00DC22EA" w:rsidP="00DC22EA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</w:tr>
      <w:tr w:rsidR="008F54F6" w:rsidRPr="00306116" w:rsidTr="007F3A19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8F54F6" w:rsidRPr="00B6584A" w:rsidRDefault="008F54F6" w:rsidP="007F3A19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8F54F6" w:rsidRDefault="008F54F6" w:rsidP="008F54F6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8F54F6" w:rsidRPr="002931AA" w:rsidRDefault="008F54F6" w:rsidP="008F54F6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8F54F6" w:rsidRDefault="008F54F6" w:rsidP="008F54F6">
      <w:pPr>
        <w:pStyle w:val="a3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8F54F6" w:rsidRDefault="008F54F6" w:rsidP="008F54F6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8F54F6" w:rsidRPr="009535DE" w:rsidRDefault="008F54F6" w:rsidP="008F54F6"/>
    <w:p w:rsidR="00DC22EA" w:rsidRDefault="008F54F6" w:rsidP="008F54F6">
      <w:pPr>
        <w:pStyle w:val="a3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соответст</w:t>
      </w:r>
      <w:r w:rsidR="00DC22EA">
        <w:rPr>
          <w:b w:val="0"/>
        </w:rPr>
        <w:t>-</w:t>
      </w:r>
      <w:r w:rsidRPr="00C33B77">
        <w:rPr>
          <w:b w:val="0"/>
        </w:rPr>
        <w:t>вии</w:t>
      </w:r>
      <w:r w:rsidR="00DC22EA">
        <w:rPr>
          <w:b w:val="0"/>
        </w:rPr>
        <w:t xml:space="preserve">    </w:t>
      </w:r>
      <w:r w:rsidRPr="00C33B77">
        <w:rPr>
          <w:b w:val="0"/>
        </w:rPr>
        <w:t xml:space="preserve"> с </w:t>
      </w:r>
      <w:r w:rsidR="00DC22EA">
        <w:rPr>
          <w:b w:val="0"/>
        </w:rPr>
        <w:t xml:space="preserve">   </w:t>
      </w:r>
      <w:r w:rsidRPr="00C33B77">
        <w:rPr>
          <w:b w:val="0"/>
        </w:rPr>
        <w:t xml:space="preserve">пунктом </w:t>
      </w:r>
      <w:r w:rsidR="00DC22EA">
        <w:rPr>
          <w:b w:val="0"/>
        </w:rPr>
        <w:t xml:space="preserve">   1</w:t>
      </w:r>
      <w:r w:rsidRPr="00C33B77">
        <w:rPr>
          <w:b w:val="0"/>
        </w:rPr>
        <w:t xml:space="preserve">1 </w:t>
      </w:r>
      <w:r w:rsidR="00DC22EA">
        <w:rPr>
          <w:b w:val="0"/>
        </w:rPr>
        <w:t xml:space="preserve">  </w:t>
      </w:r>
      <w:r w:rsidRPr="00C33B77">
        <w:rPr>
          <w:b w:val="0"/>
        </w:rPr>
        <w:t xml:space="preserve">статьи </w:t>
      </w:r>
      <w:r w:rsidR="00DC22EA">
        <w:rPr>
          <w:b w:val="0"/>
        </w:rPr>
        <w:t xml:space="preserve">   </w:t>
      </w:r>
      <w:r w:rsidRPr="00C33B77">
        <w:rPr>
          <w:b w:val="0"/>
        </w:rPr>
        <w:t xml:space="preserve">154 </w:t>
      </w:r>
      <w:r w:rsidR="00DC22EA">
        <w:rPr>
          <w:b w:val="0"/>
        </w:rPr>
        <w:t xml:space="preserve">  </w:t>
      </w:r>
      <w:r w:rsidRPr="00C33B77">
        <w:rPr>
          <w:b w:val="0"/>
        </w:rPr>
        <w:t xml:space="preserve">Федерального  </w:t>
      </w:r>
      <w:r w:rsidR="00DC22EA">
        <w:rPr>
          <w:b w:val="0"/>
        </w:rPr>
        <w:t xml:space="preserve"> </w:t>
      </w:r>
      <w:r w:rsidRPr="00C33B77">
        <w:rPr>
          <w:b w:val="0"/>
        </w:rPr>
        <w:t xml:space="preserve">закона </w:t>
      </w:r>
      <w:r w:rsidR="00DC22EA">
        <w:rPr>
          <w:b w:val="0"/>
        </w:rPr>
        <w:t xml:space="preserve">  </w:t>
      </w:r>
      <w:r w:rsidRPr="00C33B77">
        <w:rPr>
          <w:b w:val="0"/>
        </w:rPr>
        <w:t xml:space="preserve">от </w:t>
      </w:r>
      <w:r w:rsidR="00DC22EA">
        <w:rPr>
          <w:b w:val="0"/>
        </w:rPr>
        <w:t xml:space="preserve">   </w:t>
      </w:r>
      <w:r w:rsidRPr="00C33B77">
        <w:rPr>
          <w:b w:val="0"/>
        </w:rPr>
        <w:t xml:space="preserve">22.08.2004                      </w:t>
      </w:r>
    </w:p>
    <w:p w:rsidR="008F54F6" w:rsidRPr="009535DE" w:rsidRDefault="008F54F6" w:rsidP="008F54F6">
      <w:pPr>
        <w:pStyle w:val="a3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 w:rsidRPr="00C33B77">
        <w:rPr>
          <w:b w:val="0"/>
        </w:rPr>
        <w:t>№ 122-ФЗ «О внесении изменений в законодательные акты Российской Федера</w:t>
      </w:r>
      <w:r w:rsidR="00DC22EA"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Россий</w:t>
      </w:r>
      <w:r w:rsidR="00DC22EA"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изме</w:t>
      </w:r>
      <w:r w:rsidR="00DC22EA"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государствен</w:t>
      </w:r>
      <w:r w:rsidR="00DC22EA"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органи</w:t>
      </w:r>
      <w:r w:rsidR="00DC22EA"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Феде</w:t>
      </w:r>
      <w:r w:rsidR="00DC22EA">
        <w:rPr>
          <w:b w:val="0"/>
        </w:rPr>
        <w:t>-</w:t>
      </w:r>
      <w:r w:rsidRPr="00C33B77">
        <w:rPr>
          <w:b w:val="0"/>
        </w:rPr>
        <w:t>рального закона от 10.07.2012 № 118-ФЗ) и с согласия органов местного само</w:t>
      </w:r>
      <w:r w:rsidR="00DC22EA"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8F54F6" w:rsidRDefault="008F54F6" w:rsidP="008F54F6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 w:rsidR="00DC22EA"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 (далее – перечень). Прилагается.</w:t>
      </w:r>
    </w:p>
    <w:p w:rsidR="008F54F6" w:rsidRDefault="008F54F6" w:rsidP="008F54F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</w:t>
      </w:r>
      <w:r w:rsidR="00DC22EA"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 балансодержателям </w:t>
      </w:r>
      <w:r w:rsidR="00DC22EA"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передаваемых объектов обеспе</w:t>
      </w:r>
      <w:r w:rsidR="00DC22EA">
        <w:rPr>
          <w:sz w:val="28"/>
          <w:szCs w:val="28"/>
        </w:rPr>
        <w:t>-</w:t>
      </w:r>
      <w:r w:rsidRPr="00070EDC">
        <w:rPr>
          <w:sz w:val="28"/>
          <w:szCs w:val="28"/>
        </w:rPr>
        <w:t>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объектов в собственность соответствующих муниципальных образований об</w:t>
      </w:r>
      <w:r w:rsidR="00DC22EA"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8F54F6" w:rsidRDefault="008F54F6" w:rsidP="008F54F6">
      <w:pPr>
        <w:spacing w:line="360" w:lineRule="auto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DC22EA" w:rsidRPr="00F7385F" w:rsidRDefault="00DC22EA" w:rsidP="008F54F6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8F54F6" w:rsidRDefault="008F54F6" w:rsidP="008F54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8F54F6" w:rsidRDefault="008F54F6" w:rsidP="008F54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ак</w:t>
      </w:r>
      <w:r w:rsidR="00DC22EA"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8F54F6" w:rsidRDefault="008F54F6" w:rsidP="008F54F6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8F54F6" w:rsidRDefault="008F54F6" w:rsidP="008F54F6">
      <w:pPr>
        <w:jc w:val="both"/>
        <w:rPr>
          <w:sz w:val="26"/>
          <w:szCs w:val="26"/>
        </w:rPr>
      </w:pPr>
    </w:p>
    <w:p w:rsidR="00DC22EA" w:rsidRDefault="00DC22EA" w:rsidP="008F54F6">
      <w:pPr>
        <w:jc w:val="both"/>
        <w:outlineLvl w:val="0"/>
        <w:rPr>
          <w:sz w:val="28"/>
          <w:szCs w:val="28"/>
        </w:rPr>
      </w:pPr>
    </w:p>
    <w:p w:rsidR="00DC22EA" w:rsidRDefault="00DC22EA" w:rsidP="008F54F6">
      <w:pPr>
        <w:jc w:val="both"/>
        <w:outlineLvl w:val="0"/>
        <w:rPr>
          <w:sz w:val="28"/>
          <w:szCs w:val="28"/>
        </w:rPr>
      </w:pPr>
    </w:p>
    <w:p w:rsidR="008F54F6" w:rsidRDefault="008F54F6" w:rsidP="008F54F6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8F54F6" w:rsidRDefault="008F54F6" w:rsidP="008F54F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8F54F6" w:rsidRDefault="008F54F6" w:rsidP="008F54F6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330F21" w:rsidRDefault="00330F21"/>
    <w:sectPr w:rsidR="00330F21" w:rsidSect="00DC22E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FC"/>
    <w:rsid w:val="0003260C"/>
    <w:rsid w:val="001F66BC"/>
    <w:rsid w:val="002528C9"/>
    <w:rsid w:val="00293A9A"/>
    <w:rsid w:val="00330F21"/>
    <w:rsid w:val="003A0B47"/>
    <w:rsid w:val="004519FC"/>
    <w:rsid w:val="005E734D"/>
    <w:rsid w:val="006909E6"/>
    <w:rsid w:val="008F54F6"/>
    <w:rsid w:val="00A95F44"/>
    <w:rsid w:val="00B16202"/>
    <w:rsid w:val="00DC22EA"/>
    <w:rsid w:val="00DC6D71"/>
    <w:rsid w:val="00E06F7A"/>
    <w:rsid w:val="00E86A99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F54F6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F5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4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F54F6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F5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4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2012-11-16T12:30:00Z</dcterms:created>
  <dcterms:modified xsi:type="dcterms:W3CDTF">2012-11-16T12:37:00Z</dcterms:modified>
</cp:coreProperties>
</file>